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E0" w:rsidRDefault="008316C0" w:rsidP="00923A38">
      <w:pPr>
        <w:pStyle w:val="ac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ПРОЕКТ</w:t>
      </w:r>
    </w:p>
    <w:p w:rsidR="00923A38" w:rsidRPr="00923A38" w:rsidRDefault="00923A38" w:rsidP="00923A38">
      <w:pPr>
        <w:pStyle w:val="ac"/>
        <w:rPr>
          <w:szCs w:val="28"/>
        </w:rPr>
      </w:pPr>
      <w:r w:rsidRPr="00923A38">
        <w:rPr>
          <w:szCs w:val="28"/>
        </w:rPr>
        <w:t xml:space="preserve">АДМИНИСТРАЦИЯ МУНИЦИПАЛЬНОГО ОБРАЗОВАНИЯ </w:t>
      </w:r>
    </w:p>
    <w:p w:rsidR="00923A38" w:rsidRDefault="00923A38" w:rsidP="00923A38">
      <w:pPr>
        <w:jc w:val="center"/>
        <w:rPr>
          <w:b/>
          <w:bCs/>
          <w:sz w:val="28"/>
          <w:szCs w:val="28"/>
        </w:rPr>
      </w:pPr>
      <w:r w:rsidRPr="00923A38">
        <w:rPr>
          <w:b/>
          <w:bCs/>
          <w:sz w:val="28"/>
          <w:szCs w:val="28"/>
        </w:rPr>
        <w:t>«ВЯЗЕМСКИЙ РАЙОН» СМОЛЕНСКОЙ ОБЛАСТИ</w:t>
      </w:r>
    </w:p>
    <w:p w:rsidR="00400790" w:rsidRPr="00923A38" w:rsidRDefault="00400790" w:rsidP="00923A38">
      <w:pPr>
        <w:jc w:val="center"/>
        <w:rPr>
          <w:b/>
          <w:bCs/>
          <w:sz w:val="28"/>
          <w:szCs w:val="28"/>
        </w:rPr>
      </w:pPr>
    </w:p>
    <w:p w:rsidR="00923A38" w:rsidRDefault="00400790" w:rsidP="005D441A">
      <w:pPr>
        <w:jc w:val="center"/>
        <w:rPr>
          <w:b/>
          <w:sz w:val="28"/>
          <w:szCs w:val="28"/>
        </w:rPr>
      </w:pPr>
      <w:r w:rsidRPr="00400790">
        <w:rPr>
          <w:b/>
          <w:sz w:val="28"/>
          <w:szCs w:val="28"/>
        </w:rPr>
        <w:t>РАСПОРЯЖЕНИЕ</w:t>
      </w:r>
    </w:p>
    <w:p w:rsidR="00400790" w:rsidRPr="00400790" w:rsidRDefault="00400790" w:rsidP="005D441A">
      <w:pPr>
        <w:jc w:val="center"/>
        <w:rPr>
          <w:b/>
          <w:sz w:val="28"/>
          <w:szCs w:val="28"/>
        </w:rPr>
      </w:pPr>
    </w:p>
    <w:p w:rsidR="00923A38" w:rsidRPr="00E62631" w:rsidRDefault="008316C0" w:rsidP="00923A38">
      <w:pPr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="00B32FC8">
        <w:rPr>
          <w:sz w:val="28"/>
          <w:szCs w:val="28"/>
        </w:rPr>
        <w:t xml:space="preserve"> </w:t>
      </w:r>
      <w:r w:rsidR="00923A38" w:rsidRPr="00923A38">
        <w:rPr>
          <w:sz w:val="28"/>
          <w:szCs w:val="28"/>
        </w:rPr>
        <w:t>№</w:t>
      </w:r>
      <w:r w:rsidR="00E01921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923A38" w:rsidRPr="00E01921" w:rsidRDefault="00E01921" w:rsidP="00923A38">
      <w:r>
        <w:rPr>
          <w:sz w:val="28"/>
          <w:szCs w:val="28"/>
        </w:rPr>
        <w:t xml:space="preserve">                </w:t>
      </w:r>
      <w:r w:rsidRPr="00E01921">
        <w:t>г. Вязьма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923A38" w:rsidRPr="00923A38" w:rsidTr="00923A38">
        <w:tc>
          <w:tcPr>
            <w:tcW w:w="4644" w:type="dxa"/>
            <w:shd w:val="clear" w:color="auto" w:fill="auto"/>
          </w:tcPr>
          <w:p w:rsidR="00923A38" w:rsidRPr="0001182D" w:rsidRDefault="00923A38" w:rsidP="00E62631">
            <w:pPr>
              <w:pStyle w:val="2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01182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 утверждении отчета об исполнении бюджета Вяземского городского поселения Вяземского района Смоленской области за </w:t>
            </w:r>
            <w:r w:rsidR="005B78EC" w:rsidRPr="0001182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первый</w:t>
            </w:r>
            <w:r w:rsidRPr="0001182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квартал 20</w:t>
            </w:r>
            <w:r w:rsidR="00E62631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20</w:t>
            </w:r>
            <w:r w:rsidRPr="0001182D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года</w:t>
            </w:r>
          </w:p>
        </w:tc>
      </w:tr>
    </w:tbl>
    <w:p w:rsidR="00DD06DF" w:rsidRPr="00A814A2" w:rsidRDefault="00DD06DF" w:rsidP="0052726C">
      <w:pPr>
        <w:ind w:firstLine="720"/>
        <w:jc w:val="both"/>
        <w:rPr>
          <w:b/>
          <w:sz w:val="28"/>
          <w:szCs w:val="28"/>
        </w:rPr>
      </w:pPr>
    </w:p>
    <w:p w:rsidR="00DD06DF" w:rsidRDefault="00DD06DF" w:rsidP="0052726C">
      <w:pPr>
        <w:ind w:firstLine="720"/>
        <w:jc w:val="both"/>
        <w:rPr>
          <w:b/>
          <w:sz w:val="28"/>
          <w:szCs w:val="28"/>
        </w:rPr>
      </w:pPr>
    </w:p>
    <w:p w:rsidR="000D7CE0" w:rsidRDefault="000D7CE0" w:rsidP="000D7CE0">
      <w:pPr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 Бюджетным кодексом Российской Федерации, Положением о бюджетном процессе </w:t>
      </w:r>
      <w:r w:rsidRPr="000A14F9">
        <w:rPr>
          <w:sz w:val="28"/>
          <w:szCs w:val="24"/>
        </w:rPr>
        <w:t>в муниципальном образовании Вяземск</w:t>
      </w:r>
      <w:r>
        <w:rPr>
          <w:sz w:val="28"/>
          <w:szCs w:val="24"/>
        </w:rPr>
        <w:t>ом</w:t>
      </w:r>
      <w:r w:rsidRPr="000A14F9">
        <w:rPr>
          <w:sz w:val="28"/>
          <w:szCs w:val="24"/>
        </w:rPr>
        <w:t xml:space="preserve"> городско</w:t>
      </w:r>
      <w:r>
        <w:rPr>
          <w:sz w:val="28"/>
          <w:szCs w:val="24"/>
        </w:rPr>
        <w:t>м</w:t>
      </w:r>
      <w:r w:rsidRPr="000A14F9">
        <w:rPr>
          <w:sz w:val="28"/>
          <w:szCs w:val="24"/>
        </w:rPr>
        <w:t xml:space="preserve"> поселени</w:t>
      </w:r>
      <w:r>
        <w:rPr>
          <w:sz w:val="28"/>
          <w:szCs w:val="24"/>
        </w:rPr>
        <w:t>и</w:t>
      </w:r>
      <w:r w:rsidRPr="000A14F9">
        <w:rPr>
          <w:sz w:val="28"/>
          <w:szCs w:val="24"/>
        </w:rPr>
        <w:t xml:space="preserve"> Вяземского района Смоленской области»</w:t>
      </w:r>
      <w:r>
        <w:rPr>
          <w:sz w:val="28"/>
          <w:szCs w:val="24"/>
        </w:rPr>
        <w:t xml:space="preserve">, </w:t>
      </w:r>
      <w:r w:rsidR="00F24428">
        <w:rPr>
          <w:sz w:val="28"/>
          <w:szCs w:val="24"/>
        </w:rPr>
        <w:t xml:space="preserve">утвержденным решением </w:t>
      </w:r>
      <w:r w:rsidRPr="000A14F9">
        <w:rPr>
          <w:sz w:val="28"/>
          <w:szCs w:val="24"/>
        </w:rPr>
        <w:t>Совета депутатов Вяземского городского поселения Вяземского района Смоленской области от 0</w:t>
      </w:r>
      <w:r>
        <w:rPr>
          <w:sz w:val="28"/>
          <w:szCs w:val="24"/>
        </w:rPr>
        <w:t>1.11.2018 № 96:</w:t>
      </w:r>
      <w:bookmarkStart w:id="0" w:name="_GoBack"/>
      <w:bookmarkEnd w:id="0"/>
    </w:p>
    <w:p w:rsidR="00B345CD" w:rsidRPr="00954CB8" w:rsidRDefault="00B345CD" w:rsidP="00B345CD">
      <w:pPr>
        <w:jc w:val="both"/>
        <w:rPr>
          <w:color w:val="FF0000"/>
          <w:sz w:val="28"/>
          <w:szCs w:val="24"/>
        </w:rPr>
      </w:pPr>
    </w:p>
    <w:p w:rsidR="00B345CD" w:rsidRPr="00FA74DD" w:rsidRDefault="00B345CD" w:rsidP="00B345CD">
      <w:pPr>
        <w:keepNext/>
        <w:ind w:firstLine="567"/>
        <w:jc w:val="both"/>
        <w:outlineLvl w:val="1"/>
        <w:rPr>
          <w:sz w:val="28"/>
          <w:szCs w:val="24"/>
        </w:rPr>
      </w:pPr>
      <w:r w:rsidRPr="00FA74DD">
        <w:rPr>
          <w:sz w:val="28"/>
          <w:szCs w:val="24"/>
        </w:rPr>
        <w:t xml:space="preserve">1. Утвердить прилагаемый отчет об исполнении бюджета Вяземского городского поселения Вяземского района Смоленской области за </w:t>
      </w:r>
      <w:r>
        <w:rPr>
          <w:sz w:val="28"/>
          <w:szCs w:val="24"/>
        </w:rPr>
        <w:t>первый квартал</w:t>
      </w:r>
      <w:r w:rsidRPr="00FA74DD">
        <w:rPr>
          <w:sz w:val="28"/>
          <w:szCs w:val="24"/>
        </w:rPr>
        <w:t xml:space="preserve"> 20</w:t>
      </w:r>
      <w:r>
        <w:rPr>
          <w:sz w:val="28"/>
          <w:szCs w:val="24"/>
        </w:rPr>
        <w:t>20</w:t>
      </w:r>
      <w:r w:rsidRPr="00FA74DD">
        <w:rPr>
          <w:sz w:val="28"/>
          <w:szCs w:val="24"/>
        </w:rPr>
        <w:t xml:space="preserve"> года по доходам в сумме </w:t>
      </w:r>
      <w:r w:rsidR="00F1223C">
        <w:rPr>
          <w:b/>
          <w:sz w:val="28"/>
          <w:szCs w:val="24"/>
        </w:rPr>
        <w:t>36 998,2</w:t>
      </w:r>
      <w:r w:rsidRPr="00FA74DD">
        <w:rPr>
          <w:b/>
          <w:sz w:val="28"/>
          <w:szCs w:val="24"/>
        </w:rPr>
        <w:t xml:space="preserve"> </w:t>
      </w:r>
      <w:r w:rsidRPr="00FA74DD">
        <w:rPr>
          <w:sz w:val="28"/>
          <w:szCs w:val="24"/>
        </w:rPr>
        <w:t xml:space="preserve">тыс. рублей, из них безвозмездные поступления в сумме </w:t>
      </w:r>
      <w:r w:rsidR="00F1223C">
        <w:rPr>
          <w:b/>
          <w:sz w:val="28"/>
          <w:szCs w:val="24"/>
        </w:rPr>
        <w:t>1 426,6</w:t>
      </w:r>
      <w:r w:rsidRPr="00FA74DD">
        <w:rPr>
          <w:b/>
          <w:sz w:val="28"/>
          <w:szCs w:val="24"/>
        </w:rPr>
        <w:t xml:space="preserve"> </w:t>
      </w:r>
      <w:r w:rsidRPr="00FA74DD">
        <w:rPr>
          <w:sz w:val="28"/>
          <w:szCs w:val="24"/>
        </w:rPr>
        <w:t xml:space="preserve">тыс. рублей, по расходам в сумме </w:t>
      </w:r>
      <w:r w:rsidR="00F1223C">
        <w:rPr>
          <w:b/>
          <w:sz w:val="28"/>
          <w:szCs w:val="24"/>
        </w:rPr>
        <w:t>36 809,8</w:t>
      </w:r>
      <w:r w:rsidRPr="00FA74DD">
        <w:rPr>
          <w:b/>
          <w:sz w:val="28"/>
          <w:szCs w:val="24"/>
        </w:rPr>
        <w:t xml:space="preserve"> </w:t>
      </w:r>
      <w:r w:rsidRPr="00FA74DD">
        <w:rPr>
          <w:sz w:val="28"/>
          <w:szCs w:val="24"/>
        </w:rPr>
        <w:t xml:space="preserve">тыс. рублей, с </w:t>
      </w:r>
      <w:r>
        <w:rPr>
          <w:sz w:val="28"/>
          <w:szCs w:val="28"/>
        </w:rPr>
        <w:t>профицитом</w:t>
      </w:r>
      <w:r w:rsidRPr="00FA74DD">
        <w:rPr>
          <w:sz w:val="28"/>
          <w:szCs w:val="24"/>
        </w:rPr>
        <w:t xml:space="preserve"> в сумме </w:t>
      </w:r>
      <w:r w:rsidR="00F1223C">
        <w:rPr>
          <w:b/>
          <w:sz w:val="28"/>
          <w:szCs w:val="24"/>
        </w:rPr>
        <w:t>188,4</w:t>
      </w:r>
      <w:r w:rsidRPr="00FA74DD">
        <w:rPr>
          <w:b/>
          <w:sz w:val="28"/>
          <w:szCs w:val="24"/>
        </w:rPr>
        <w:t xml:space="preserve"> </w:t>
      </w:r>
      <w:r w:rsidRPr="00FA74DD">
        <w:rPr>
          <w:sz w:val="28"/>
          <w:szCs w:val="24"/>
        </w:rPr>
        <w:t xml:space="preserve">тыс. рублей. </w:t>
      </w:r>
    </w:p>
    <w:p w:rsidR="00B345CD" w:rsidRPr="00EB0E9C" w:rsidRDefault="00B345CD" w:rsidP="00B345CD">
      <w:pPr>
        <w:tabs>
          <w:tab w:val="left" w:pos="709"/>
          <w:tab w:val="left" w:pos="851"/>
        </w:tabs>
        <w:ind w:firstLine="567"/>
        <w:jc w:val="both"/>
        <w:rPr>
          <w:sz w:val="28"/>
          <w:szCs w:val="24"/>
        </w:rPr>
      </w:pPr>
      <w:r w:rsidRPr="00FA74DD">
        <w:rPr>
          <w:sz w:val="28"/>
          <w:szCs w:val="24"/>
        </w:rPr>
        <w:t xml:space="preserve">2. </w:t>
      </w:r>
      <w:r w:rsidRPr="00510A27">
        <w:rPr>
          <w:sz w:val="28"/>
          <w:szCs w:val="24"/>
        </w:rPr>
        <w:t xml:space="preserve">Разместить настоящее </w:t>
      </w:r>
      <w:r>
        <w:rPr>
          <w:sz w:val="28"/>
          <w:szCs w:val="24"/>
        </w:rPr>
        <w:t xml:space="preserve">распоряжение </w:t>
      </w:r>
      <w:r w:rsidRPr="00B4240E">
        <w:rPr>
          <w:sz w:val="28"/>
          <w:szCs w:val="24"/>
        </w:rPr>
        <w:t>на официальном сайте Администрации муниципального образования «Вяземский район» Смоленской области и финансового управления Администрации муниципального образования «Вяземский район» Смоленской области</w:t>
      </w:r>
      <w:r w:rsidRPr="00EB0E9C">
        <w:rPr>
          <w:sz w:val="28"/>
          <w:szCs w:val="24"/>
        </w:rPr>
        <w:t>.</w:t>
      </w:r>
    </w:p>
    <w:p w:rsidR="0052726C" w:rsidRDefault="0052726C" w:rsidP="00F13B82">
      <w:pPr>
        <w:ind w:firstLine="709"/>
        <w:jc w:val="both"/>
        <w:rPr>
          <w:sz w:val="28"/>
          <w:szCs w:val="28"/>
        </w:rPr>
      </w:pPr>
    </w:p>
    <w:p w:rsidR="005B78EC" w:rsidRDefault="005B78EC" w:rsidP="00F13B82">
      <w:pPr>
        <w:ind w:firstLine="709"/>
        <w:jc w:val="both"/>
        <w:rPr>
          <w:sz w:val="28"/>
          <w:szCs w:val="28"/>
        </w:rPr>
      </w:pPr>
    </w:p>
    <w:p w:rsidR="0052726C" w:rsidRDefault="0052726C" w:rsidP="00AA1F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35B36" w:rsidRDefault="005B78EC" w:rsidP="00AA1F7C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«Вяземский</w:t>
      </w:r>
      <w:r w:rsidR="0052726C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52726C">
        <w:rPr>
          <w:rFonts w:ascii="Times New Roman" w:hAnsi="Times New Roman" w:cs="Times New Roman"/>
          <w:sz w:val="28"/>
          <w:szCs w:val="28"/>
        </w:rPr>
        <w:tab/>
      </w:r>
      <w:r w:rsidR="0052726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A1F7C">
        <w:rPr>
          <w:rFonts w:ascii="Times New Roman" w:hAnsi="Times New Roman" w:cs="Times New Roman"/>
          <w:sz w:val="28"/>
          <w:szCs w:val="28"/>
        </w:rPr>
        <w:tab/>
      </w:r>
      <w:r w:rsidR="00AA1F7C">
        <w:rPr>
          <w:rFonts w:ascii="Times New Roman" w:hAnsi="Times New Roman" w:cs="Times New Roman"/>
          <w:sz w:val="28"/>
          <w:szCs w:val="28"/>
        </w:rPr>
        <w:tab/>
      </w:r>
      <w:r w:rsidR="00AA1F7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И.В. Демидова</w:t>
      </w:r>
    </w:p>
    <w:p w:rsidR="006D29D2" w:rsidRDefault="006D29D2" w:rsidP="0052726C">
      <w:pPr>
        <w:jc w:val="both"/>
        <w:rPr>
          <w:sz w:val="28"/>
          <w:szCs w:val="28"/>
        </w:rPr>
      </w:pPr>
    </w:p>
    <w:p w:rsidR="00400790" w:rsidRDefault="00400790" w:rsidP="0052726C">
      <w:pPr>
        <w:jc w:val="both"/>
        <w:rPr>
          <w:sz w:val="28"/>
          <w:szCs w:val="28"/>
        </w:rPr>
      </w:pPr>
    </w:p>
    <w:p w:rsidR="00CC1CBD" w:rsidRDefault="00CC1CBD" w:rsidP="0052726C">
      <w:pPr>
        <w:jc w:val="both"/>
        <w:rPr>
          <w:sz w:val="28"/>
          <w:szCs w:val="28"/>
        </w:rPr>
      </w:pPr>
    </w:p>
    <w:p w:rsidR="00400790" w:rsidRDefault="00400790" w:rsidP="0052726C">
      <w:pPr>
        <w:jc w:val="both"/>
        <w:rPr>
          <w:sz w:val="28"/>
          <w:szCs w:val="28"/>
        </w:rPr>
      </w:pPr>
    </w:p>
    <w:p w:rsidR="00E01921" w:rsidRDefault="00E01921" w:rsidP="0052726C">
      <w:pPr>
        <w:jc w:val="both"/>
        <w:rPr>
          <w:sz w:val="28"/>
          <w:szCs w:val="28"/>
        </w:rPr>
      </w:pPr>
    </w:p>
    <w:p w:rsidR="000D7CE0" w:rsidRDefault="000D7CE0" w:rsidP="0052726C">
      <w:pPr>
        <w:jc w:val="both"/>
        <w:rPr>
          <w:sz w:val="28"/>
          <w:szCs w:val="28"/>
        </w:rPr>
      </w:pPr>
    </w:p>
    <w:p w:rsidR="000D7CE0" w:rsidRDefault="000D7CE0" w:rsidP="0052726C">
      <w:pPr>
        <w:jc w:val="both"/>
        <w:rPr>
          <w:sz w:val="28"/>
          <w:szCs w:val="28"/>
        </w:rPr>
      </w:pPr>
    </w:p>
    <w:p w:rsidR="000D7CE0" w:rsidRDefault="000D7CE0" w:rsidP="0052726C">
      <w:pPr>
        <w:jc w:val="both"/>
        <w:rPr>
          <w:sz w:val="28"/>
          <w:szCs w:val="28"/>
        </w:rPr>
      </w:pPr>
    </w:p>
    <w:p w:rsidR="000D7CE0" w:rsidRDefault="000D7CE0" w:rsidP="0052726C">
      <w:pPr>
        <w:jc w:val="both"/>
        <w:rPr>
          <w:sz w:val="28"/>
          <w:szCs w:val="28"/>
        </w:rPr>
      </w:pPr>
    </w:p>
    <w:p w:rsidR="000D7CE0" w:rsidRDefault="000D7CE0" w:rsidP="0052726C">
      <w:pPr>
        <w:jc w:val="both"/>
        <w:rPr>
          <w:sz w:val="28"/>
          <w:szCs w:val="28"/>
        </w:rPr>
      </w:pPr>
    </w:p>
    <w:p w:rsidR="00B32FC8" w:rsidRDefault="00B32FC8" w:rsidP="0052726C">
      <w:pPr>
        <w:jc w:val="both"/>
        <w:rPr>
          <w:sz w:val="28"/>
          <w:szCs w:val="28"/>
        </w:rPr>
      </w:pPr>
    </w:p>
    <w:p w:rsidR="00CC1CBD" w:rsidRPr="00FA74DD" w:rsidRDefault="00CC1CBD" w:rsidP="00CC1CBD">
      <w:pPr>
        <w:pStyle w:val="ae"/>
        <w:ind w:left="5670"/>
        <w:jc w:val="both"/>
        <w:rPr>
          <w:rFonts w:ascii="Times New Roman" w:hAnsi="Times New Roman"/>
          <w:sz w:val="24"/>
          <w:szCs w:val="24"/>
        </w:rPr>
      </w:pPr>
      <w:r w:rsidRPr="00FA74DD">
        <w:rPr>
          <w:rFonts w:ascii="Times New Roman" w:hAnsi="Times New Roman"/>
          <w:sz w:val="24"/>
          <w:szCs w:val="24"/>
        </w:rPr>
        <w:t>Утвержден</w:t>
      </w:r>
    </w:p>
    <w:p w:rsidR="00CC1CBD" w:rsidRPr="00954CB8" w:rsidRDefault="00CC1CBD" w:rsidP="00CC1CBD">
      <w:pPr>
        <w:pStyle w:val="ae"/>
        <w:ind w:left="5670"/>
        <w:jc w:val="both"/>
        <w:rPr>
          <w:rFonts w:ascii="Times New Roman" w:hAnsi="Times New Roman"/>
          <w:color w:val="FF0000"/>
          <w:sz w:val="24"/>
          <w:szCs w:val="24"/>
        </w:rPr>
      </w:pPr>
      <w:r w:rsidRPr="00FA74DD">
        <w:rPr>
          <w:rFonts w:ascii="Times New Roman" w:hAnsi="Times New Roman"/>
          <w:sz w:val="24"/>
          <w:szCs w:val="24"/>
        </w:rPr>
        <w:t>распоряжением Администрации муниципального образования «Вяземск</w:t>
      </w:r>
      <w:r w:rsidR="00B32FC8">
        <w:rPr>
          <w:rFonts w:ascii="Times New Roman" w:hAnsi="Times New Roman"/>
          <w:sz w:val="24"/>
          <w:szCs w:val="24"/>
        </w:rPr>
        <w:t>ий район» Смоленской области от 14.05.2020 № 183-р</w:t>
      </w:r>
    </w:p>
    <w:p w:rsidR="00CC1CBD" w:rsidRPr="00954CB8" w:rsidRDefault="00CC1CBD" w:rsidP="00CC1CBD">
      <w:pPr>
        <w:pStyle w:val="ae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1CBD" w:rsidRPr="00954CB8" w:rsidRDefault="00CC1CBD" w:rsidP="00CC1CBD">
      <w:pPr>
        <w:pStyle w:val="ae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1CBD" w:rsidRPr="00FA74D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DD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CC1CBD" w:rsidRPr="00FA74D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DD"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ВЯЗЕМСКОГО ГОРОДСКОГО ПОСЕЛЕНИЯ ВЯЗЕМСКОГО РАЙОНА СМОЛЕНСКОЙ ОБЛАСТИ </w:t>
      </w:r>
    </w:p>
    <w:p w:rsidR="00CC1CBD" w:rsidRPr="00FA74D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A41E80">
        <w:rPr>
          <w:rFonts w:ascii="Times New Roman" w:hAnsi="Times New Roman"/>
          <w:b/>
          <w:bCs/>
          <w:color w:val="000000"/>
          <w:sz w:val="28"/>
          <w:szCs w:val="28"/>
        </w:rPr>
        <w:t>ЗА 1 КВАРТАЛ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A41E8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CC1CB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1CBD" w:rsidRPr="00FA74D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4DD">
        <w:rPr>
          <w:rFonts w:ascii="Times New Roman" w:hAnsi="Times New Roman"/>
          <w:b/>
          <w:bCs/>
          <w:sz w:val="28"/>
          <w:szCs w:val="28"/>
        </w:rPr>
        <w:t>1. ДОХОДЫ БЮДЖЕТА</w:t>
      </w:r>
    </w:p>
    <w:p w:rsidR="00CC1CBD" w:rsidRPr="00954CB8" w:rsidRDefault="00CC1CBD" w:rsidP="00CC1CBD">
      <w:pPr>
        <w:pStyle w:val="ae"/>
        <w:jc w:val="right"/>
        <w:rPr>
          <w:rFonts w:ascii="Times New Roman" w:hAnsi="Times New Roman"/>
          <w:b/>
          <w:bCs/>
          <w:color w:val="FF0000"/>
          <w:sz w:val="20"/>
          <w:szCs w:val="28"/>
        </w:rPr>
      </w:pPr>
    </w:p>
    <w:p w:rsidR="00CC1CBD" w:rsidRDefault="00CC1CBD" w:rsidP="00CC1CBD">
      <w:pPr>
        <w:jc w:val="right"/>
      </w:pPr>
      <w:r w:rsidRPr="00164408">
        <w:rPr>
          <w:bCs/>
          <w:sz w:val="24"/>
          <w:szCs w:val="28"/>
        </w:rPr>
        <w:t>рублей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39"/>
        <w:gridCol w:w="787"/>
        <w:gridCol w:w="2907"/>
        <w:gridCol w:w="1701"/>
      </w:tblGrid>
      <w:tr w:rsidR="00CC1CBD" w:rsidTr="00DE4F50">
        <w:trPr>
          <w:tblHeader/>
        </w:trPr>
        <w:tc>
          <w:tcPr>
            <w:tcW w:w="4239" w:type="dxa"/>
            <w:vAlign w:val="center"/>
          </w:tcPr>
          <w:p w:rsidR="00CC1CBD" w:rsidRPr="00E77F03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E77F03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7" w:type="dxa"/>
            <w:vAlign w:val="center"/>
          </w:tcPr>
          <w:p w:rsidR="00CC1CBD" w:rsidRPr="00E77F03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E77F03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907" w:type="dxa"/>
            <w:vAlign w:val="center"/>
          </w:tcPr>
          <w:p w:rsidR="00CC1CBD" w:rsidRPr="00E77F03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E77F03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01" w:type="dxa"/>
            <w:vAlign w:val="center"/>
          </w:tcPr>
          <w:p w:rsidR="00CC1CBD" w:rsidRPr="00E77F03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E77F03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CC1CBD" w:rsidRPr="003F19D8" w:rsidTr="00DE4F50">
        <w:trPr>
          <w:trHeight w:val="240"/>
          <w:tblHeader/>
        </w:trPr>
        <w:tc>
          <w:tcPr>
            <w:tcW w:w="4239" w:type="dxa"/>
            <w:hideMark/>
          </w:tcPr>
          <w:p w:rsidR="00CC1CBD" w:rsidRPr="003F19D8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19D8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7" w:type="dxa"/>
            <w:hideMark/>
          </w:tcPr>
          <w:p w:rsidR="00CC1CBD" w:rsidRPr="003F19D8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19D8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7" w:type="dxa"/>
            <w:hideMark/>
          </w:tcPr>
          <w:p w:rsidR="00CC1CBD" w:rsidRPr="003F19D8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19D8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CC1CBD" w:rsidRPr="003F19D8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3F19D8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</w:p>
        </w:tc>
      </w:tr>
      <w:tr w:rsidR="00CC1CBD" w:rsidRPr="003F19D8" w:rsidTr="00DE4F50">
        <w:trPr>
          <w:trHeight w:val="48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Доходы бюджета - всего</w:t>
            </w:r>
            <w:r w:rsidRPr="00CE34E2">
              <w:rPr>
                <w:color w:val="000000"/>
              </w:rPr>
              <w:br/>
              <w:t>в том числе: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36 998 249,03</w:t>
            </w:r>
          </w:p>
        </w:tc>
      </w:tr>
      <w:tr w:rsidR="00CC1CBD" w:rsidRPr="003F19D8" w:rsidTr="00DE4F50">
        <w:trPr>
          <w:trHeight w:val="19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10010302231010000110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685 145,27</w:t>
            </w:r>
          </w:p>
        </w:tc>
      </w:tr>
      <w:tr w:rsidR="00CC1CBD" w:rsidRPr="003F19D8" w:rsidTr="00DE4F50">
        <w:trPr>
          <w:trHeight w:val="21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10010302241010000110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4 466,44</w:t>
            </w:r>
          </w:p>
        </w:tc>
      </w:tr>
      <w:tr w:rsidR="00CC1CBD" w:rsidRPr="003F19D8" w:rsidTr="00DE4F50">
        <w:trPr>
          <w:trHeight w:val="3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10010302251010000000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10010302251010000110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961 637,83</w:t>
            </w:r>
          </w:p>
        </w:tc>
      </w:tr>
      <w:tr w:rsidR="00CC1CBD" w:rsidRPr="003F19D8" w:rsidTr="00DE4F50">
        <w:trPr>
          <w:trHeight w:val="3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10010302261010000000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10010302261010000110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-141 521,56</w:t>
            </w:r>
          </w:p>
        </w:tc>
      </w:tr>
      <w:tr w:rsidR="00CC1CBD" w:rsidRPr="003F19D8" w:rsidTr="00DE4F50">
        <w:trPr>
          <w:trHeight w:val="19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18210102010011000110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23 973 905,39</w:t>
            </w:r>
          </w:p>
        </w:tc>
      </w:tr>
      <w:tr w:rsidR="00CC1CBD" w:rsidRPr="003F19D8" w:rsidTr="00DE4F50">
        <w:trPr>
          <w:trHeight w:val="558"/>
        </w:trPr>
        <w:tc>
          <w:tcPr>
            <w:tcW w:w="4239" w:type="dxa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 xml:space="preserve">Налог на доходы физических лиц с доходов, источником которых является налоговый </w:t>
            </w:r>
            <w:r w:rsidRPr="00CE34E2">
              <w:rPr>
                <w:iCs/>
                <w:color w:val="000000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18210102010012100110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5 105,16</w:t>
            </w:r>
          </w:p>
        </w:tc>
      </w:tr>
      <w:tr w:rsidR="00CC1CBD" w:rsidRPr="003F19D8" w:rsidTr="00DE4F50">
        <w:trPr>
          <w:trHeight w:val="1920"/>
        </w:trPr>
        <w:tc>
          <w:tcPr>
            <w:tcW w:w="4239" w:type="dxa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18210102010013000110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41 814,12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18210102010014000110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-171,10</w:t>
            </w:r>
          </w:p>
        </w:tc>
      </w:tr>
      <w:tr w:rsidR="00CC1CBD" w:rsidRPr="003F19D8" w:rsidTr="00DE4F50">
        <w:trPr>
          <w:trHeight w:val="24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18210102020011000110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85 778,62</w:t>
            </w:r>
          </w:p>
        </w:tc>
      </w:tr>
      <w:tr w:rsidR="00CC1CBD" w:rsidRPr="003F19D8" w:rsidTr="00DE4F50">
        <w:trPr>
          <w:trHeight w:val="21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18210102020012100110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3 167,62</w:t>
            </w:r>
          </w:p>
        </w:tc>
      </w:tr>
      <w:tr w:rsidR="00CC1CBD" w:rsidRPr="003F19D8" w:rsidTr="00DE4F50">
        <w:trPr>
          <w:trHeight w:val="24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</w:t>
            </w:r>
            <w:r w:rsidRPr="00CE34E2">
              <w:rPr>
                <w:iCs/>
                <w:color w:val="000000"/>
              </w:rPr>
              <w:lastRenderedPageBreak/>
              <w:t>законодательству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18210102020013000110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428,70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18210102030011000110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53 227,27</w:t>
            </w:r>
          </w:p>
        </w:tc>
      </w:tr>
      <w:tr w:rsidR="00CC1CBD" w:rsidRPr="003F19D8" w:rsidTr="00DE4F50">
        <w:trPr>
          <w:trHeight w:val="9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18210102030012100110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7 100,18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18210102030013000110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2 945,45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18210601030131000110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797 488,10</w:t>
            </w:r>
          </w:p>
        </w:tc>
      </w:tr>
      <w:tr w:rsidR="00CC1CBD" w:rsidRPr="003F19D8" w:rsidTr="00DE4F50">
        <w:trPr>
          <w:trHeight w:val="9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18210601030132100110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27 755,61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18210606033131000110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4 071 366,86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18210606033132100110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26 301,21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18210606033133000110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500,00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18210606043131000110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821 182,42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18210606043132100110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21 490,55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Земельный налог (по обязательствам, возникшим до 1 января 2006 года). мобилизуемый на территориях городских поселений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18210904053132100110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293,15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90211601074010000140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5 000,00</w:t>
            </w:r>
          </w:p>
        </w:tc>
      </w:tr>
      <w:tr w:rsidR="00CC1CBD" w:rsidRPr="003F19D8" w:rsidTr="00DE4F50">
        <w:trPr>
          <w:trHeight w:val="9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90211602020020000140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3 000,00</w:t>
            </w:r>
          </w:p>
        </w:tc>
      </w:tr>
      <w:tr w:rsidR="00CC1CBD" w:rsidRPr="003F19D8" w:rsidTr="00DE4F50">
        <w:trPr>
          <w:trHeight w:val="24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90211610123010131140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12 000,00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90220220299130000150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90220220302130000150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168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Субсидии бюджетам городских поселений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90220225113130000150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бюджетам городских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90220225299130000150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96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90220225555130000150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3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90220229999130000150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48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90220230024130000150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90320216001130000150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1 426 600,00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90321960010130000150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-3,00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93111105013130000120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1 311 076,66</w:t>
            </w:r>
          </w:p>
        </w:tc>
      </w:tr>
      <w:tr w:rsidR="00CC1CBD" w:rsidRPr="003F19D8" w:rsidTr="00DE4F50">
        <w:trPr>
          <w:trHeight w:val="120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93111105025130000120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247 779,48</w:t>
            </w:r>
          </w:p>
        </w:tc>
      </w:tr>
      <w:tr w:rsidR="00CC1CBD" w:rsidRPr="003F19D8" w:rsidTr="00DE4F50">
        <w:trPr>
          <w:trHeight w:val="48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93111105075130000120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340 807,40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93111109045130000120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1 668 456,31</w:t>
            </w:r>
          </w:p>
        </w:tc>
      </w:tr>
      <w:tr w:rsidR="00CC1CBD" w:rsidRPr="003F19D8" w:rsidTr="00DE4F50">
        <w:trPr>
          <w:trHeight w:val="48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93111302995130000130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1 082,00</w:t>
            </w:r>
          </w:p>
        </w:tc>
      </w:tr>
      <w:tr w:rsidR="00CC1CBD" w:rsidRPr="003F19D8" w:rsidTr="00DE4F50">
        <w:trPr>
          <w:trHeight w:val="144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тем числе казенных), в части реализации основных средств по указанному имуществу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93111402053130000410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3F19D8" w:rsidTr="00DE4F50">
        <w:trPr>
          <w:trHeight w:val="720"/>
        </w:trPr>
        <w:tc>
          <w:tcPr>
            <w:tcW w:w="4239" w:type="dxa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8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010</w:t>
            </w:r>
          </w:p>
        </w:tc>
        <w:tc>
          <w:tcPr>
            <w:tcW w:w="2907" w:type="dxa"/>
            <w:noWrap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93111406013130000430</w:t>
            </w:r>
          </w:p>
        </w:tc>
        <w:tc>
          <w:tcPr>
            <w:tcW w:w="1701" w:type="dxa"/>
            <w:noWrap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533 042,89</w:t>
            </w:r>
          </w:p>
        </w:tc>
      </w:tr>
    </w:tbl>
    <w:p w:rsidR="00CC1CBD" w:rsidRDefault="00CC1CBD" w:rsidP="00CC1CBD"/>
    <w:p w:rsidR="00CC1CBD" w:rsidRDefault="00CC1CBD" w:rsidP="00CC1CBD"/>
    <w:p w:rsidR="00CC1CB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1CB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408">
        <w:rPr>
          <w:rFonts w:ascii="Times New Roman" w:hAnsi="Times New Roman"/>
          <w:b/>
          <w:bCs/>
          <w:sz w:val="28"/>
          <w:szCs w:val="28"/>
        </w:rPr>
        <w:t>2. РАСХОДЫ БЮДЖЕТА</w:t>
      </w:r>
    </w:p>
    <w:p w:rsidR="00CC1CBD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820"/>
        <w:gridCol w:w="2865"/>
        <w:gridCol w:w="1701"/>
      </w:tblGrid>
      <w:tr w:rsidR="00CC1CBD" w:rsidRPr="00B56389" w:rsidTr="00DE4F50">
        <w:trPr>
          <w:trHeight w:val="240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 xml:space="preserve">Код расхода </w:t>
            </w:r>
            <w:r w:rsidRPr="00CA0EB2">
              <w:rPr>
                <w:color w:val="000000"/>
                <w:sz w:val="18"/>
                <w:szCs w:val="18"/>
              </w:rPr>
              <w:br/>
              <w:t>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CC1CBD" w:rsidRPr="00B56389" w:rsidTr="00DE4F50">
        <w:trPr>
          <w:trHeight w:val="240"/>
          <w:tblHeader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BD" w:rsidRPr="00B56389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BD" w:rsidRPr="00B56389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BD" w:rsidRPr="00B56389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CBD" w:rsidRPr="00B56389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Расходы бюджета - всего</w:t>
            </w:r>
            <w:r w:rsidRPr="00CE34E2">
              <w:rPr>
                <w:color w:val="000000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36 809 824,45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Специальные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90201079110020710880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902011304Я0120240244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902011305Я0120550244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902011306Я0220480853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135 736,00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902011306Я0322990412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902011306Я03L2990412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90201130730120350244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902011309Я0120060244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948 515,09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902011310Я0120120244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902011311Я0120150244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902011311Я0120260244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902011311Я0120270244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902011311Я0120280244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90201139110020140831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5 246 731,23</w:t>
            </w: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90201139110070010330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23 870,97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902040807Я0120070244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902040807Я0120570244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6 572,00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90204090710120030244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4 859 996,99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90204090710220020244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571 581,90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902040907102S0510244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902040907102S1260244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90204090720120040244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10 656,72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902040912Я0320620244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902040912Я0320650244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902041205Я0120440244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51 300,00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902041208Я0120590244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902050101Я0120010244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902050109Я0120430412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902050109Я0120490244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367 829,29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902050109Я0180220244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902050109ЯF367483412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608 770,50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902050109ЯF367484412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18 809,10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902050109ЯF36748S412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61,10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902050112Я0220580244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902050208Я0120360244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902050208Я0149990414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15 767,47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902050208Я01L1130414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902050208Я01S0680414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902050208Я0220370244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902050208Я0249990414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16 000,00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902050208Я0320380244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902050208Я0320390244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902050208Я0420510244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1 120 395,00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902050208Я0420510414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902050208Я0420510853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2 369,67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902050210Я0120230244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161 500,00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902050210Я0120320244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902050210Я03S0850244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902050306Я0320420244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902050310Я0100150611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6 000 000,00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902050310Я0100150612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100 000,00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902050310Я0120090244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5 537 239,79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902050310Я0120090414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808 854,28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902050310Я0120090853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184,24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902050310Я0120120244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392 957,45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902050310Я0120130244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902050313ЯF255550244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902080106Я0120050244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90210019110070020312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73 480,80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90210039110070050360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219 750,00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902100612Я0320610244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902120404Я0120240244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185 750,00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Резервные средства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90301118900028880870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90301138900028880633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287 429,00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90313019110020170730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90407070310120340244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22 088,00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904080106Я0120050244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588 293,00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904080106Я0220050244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513 150,00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904080106Я0320420244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90411010320120310123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173 857,18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90411010320120310244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203 682,20</w:t>
            </w:r>
          </w:p>
        </w:tc>
      </w:tr>
      <w:tr w:rsidR="00CC1CBD" w:rsidRPr="00B56389" w:rsidTr="00DE4F50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90411010330100150611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2 547 200,00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90411010330100150612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1 630 000,00</w:t>
            </w:r>
          </w:p>
        </w:tc>
      </w:tr>
      <w:tr w:rsidR="00CC1CBD" w:rsidRPr="00B56389" w:rsidTr="00DE4F50">
        <w:trPr>
          <w:trHeight w:val="96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90412010410100150611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700 000,00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90412010410100150612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51 600,00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93101130210100150111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281 903,61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93101130210100150119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78 490,90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93101130210100150244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73 389,69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93101130210100150852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4 239,00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931011302Я0120180244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27 000,00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931011302Я0120220244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44 061,00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931011302Я0220190244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15 000,00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931011302Я0220410244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931011302Я0320160244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9 450,00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931041202Я0120210244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931050102Я0120220244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241 518,42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931050102Я0120450244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1 231 703,00</w:t>
            </w: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93301027610000140121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112 252,38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93301027610000140129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20 708,12</w:t>
            </w:r>
          </w:p>
        </w:tc>
      </w:tr>
      <w:tr w:rsidR="00CC1CBD" w:rsidRPr="00B56389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159 581,25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150,00</w:t>
            </w:r>
          </w:p>
        </w:tc>
      </w:tr>
      <w:tr w:rsidR="00CC1CBD" w:rsidRPr="00B56389" w:rsidTr="00DE4F50">
        <w:trPr>
          <w:trHeight w:val="72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40 679,16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164 724,49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прочих налогов, сборов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2 920,00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Уплата иных платежей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93301037620000140853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74,46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93301037620070030360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200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933010691200П0030540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0,00</w:t>
            </w:r>
          </w:p>
        </w:tc>
      </w:tr>
      <w:tr w:rsidR="00CC1CBD" w:rsidRPr="00B56389" w:rsidTr="00DE4F50">
        <w:trPr>
          <w:trHeight w:val="49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Результат кассового исполнения бюджета (дефицит/профицит)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450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188 424,58</w:t>
            </w:r>
          </w:p>
        </w:tc>
      </w:tr>
    </w:tbl>
    <w:p w:rsidR="00CC1CBD" w:rsidRDefault="00CC1CBD" w:rsidP="00CC1CBD"/>
    <w:p w:rsidR="00CC1CBD" w:rsidRDefault="00CC1CBD" w:rsidP="00CC1CBD"/>
    <w:p w:rsidR="00CC1CBD" w:rsidRDefault="00CC1CBD" w:rsidP="00CC1CBD"/>
    <w:p w:rsidR="00CC1CBD" w:rsidRPr="00E40A67" w:rsidRDefault="00CC1CBD" w:rsidP="00CC1CBD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E40A67">
        <w:rPr>
          <w:rFonts w:ascii="Times New Roman" w:hAnsi="Times New Roman"/>
          <w:b/>
          <w:bCs/>
          <w:sz w:val="28"/>
          <w:szCs w:val="28"/>
        </w:rPr>
        <w:t>3. ИСТОЧНИКИ ФИНАНСИРОВАНИЯ ДЕФИЦИТА БЮДЖЕТА</w:t>
      </w:r>
    </w:p>
    <w:p w:rsidR="00CC1CBD" w:rsidRDefault="00CC1CBD" w:rsidP="00CC1CBD"/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4248"/>
        <w:gridCol w:w="850"/>
        <w:gridCol w:w="2835"/>
        <w:gridCol w:w="1695"/>
      </w:tblGrid>
      <w:tr w:rsidR="00CC1CBD" w:rsidRPr="00CA0EB2" w:rsidTr="00DE4F50">
        <w:trPr>
          <w:trHeight w:val="240"/>
        </w:trPr>
        <w:tc>
          <w:tcPr>
            <w:tcW w:w="4248" w:type="dxa"/>
            <w:vMerge w:val="restart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835" w:type="dxa"/>
            <w:vMerge w:val="restart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95" w:type="dxa"/>
            <w:vMerge w:val="restart"/>
            <w:hideMark/>
          </w:tcPr>
          <w:p w:rsidR="00CC1CBD" w:rsidRPr="00CA0EB2" w:rsidRDefault="00CC1CBD" w:rsidP="00DE4F50">
            <w:pPr>
              <w:jc w:val="center"/>
              <w:rPr>
                <w:color w:val="000000"/>
                <w:sz w:val="18"/>
                <w:szCs w:val="18"/>
              </w:rPr>
            </w:pPr>
            <w:r w:rsidRPr="00CA0EB2">
              <w:rPr>
                <w:color w:val="000000"/>
                <w:sz w:val="18"/>
                <w:szCs w:val="18"/>
              </w:rPr>
              <w:t>Исполнено</w:t>
            </w:r>
          </w:p>
        </w:tc>
      </w:tr>
      <w:tr w:rsidR="00CC1CBD" w:rsidRPr="00CA0EB2" w:rsidTr="00DE4F50">
        <w:trPr>
          <w:trHeight w:val="1125"/>
        </w:trPr>
        <w:tc>
          <w:tcPr>
            <w:tcW w:w="4248" w:type="dxa"/>
            <w:vMerge/>
            <w:hideMark/>
          </w:tcPr>
          <w:p w:rsidR="00CC1CBD" w:rsidRPr="00CA0EB2" w:rsidRDefault="00CC1CBD" w:rsidP="00DE4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CC1CBD" w:rsidRPr="00CA0EB2" w:rsidRDefault="00CC1CBD" w:rsidP="00DE4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hideMark/>
          </w:tcPr>
          <w:p w:rsidR="00CC1CBD" w:rsidRPr="00CA0EB2" w:rsidRDefault="00CC1CBD" w:rsidP="00DE4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vMerge/>
            <w:hideMark/>
          </w:tcPr>
          <w:p w:rsidR="00CC1CBD" w:rsidRPr="00CA0EB2" w:rsidRDefault="00CC1CBD" w:rsidP="00DE4F50">
            <w:pPr>
              <w:rPr>
                <w:color w:val="000000"/>
                <w:sz w:val="18"/>
                <w:szCs w:val="18"/>
              </w:rPr>
            </w:pPr>
          </w:p>
        </w:tc>
      </w:tr>
      <w:tr w:rsidR="00CC1CBD" w:rsidTr="00DE4F50">
        <w:tc>
          <w:tcPr>
            <w:tcW w:w="4248" w:type="dxa"/>
            <w:vAlign w:val="center"/>
          </w:tcPr>
          <w:p w:rsidR="00CC1CBD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CC1CBD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CC1CBD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  <w:vAlign w:val="center"/>
          </w:tcPr>
          <w:p w:rsidR="00CC1CBD" w:rsidRDefault="00CC1CBD" w:rsidP="00DE4F50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tbl>
      <w:tblPr>
        <w:tblW w:w="10634" w:type="dxa"/>
        <w:tblLook w:val="04A0" w:firstRow="1" w:lastRow="0" w:firstColumn="1" w:lastColumn="0" w:noHBand="0" w:noVBand="1"/>
      </w:tblPr>
      <w:tblGrid>
        <w:gridCol w:w="4248"/>
        <w:gridCol w:w="850"/>
        <w:gridCol w:w="2835"/>
        <w:gridCol w:w="1701"/>
        <w:gridCol w:w="1000"/>
      </w:tblGrid>
      <w:tr w:rsidR="00CC1CBD" w:rsidTr="00DE4F50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-188 424,58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1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в том числе:</w:t>
            </w:r>
            <w:r w:rsidRPr="00CE34E2">
              <w:rPr>
                <w:color w:val="000000"/>
              </w:rPr>
              <w:br/>
              <w:t>источники внутреннего финансирования бюджета</w:t>
            </w:r>
            <w:r w:rsidRPr="00CE34E2">
              <w:rPr>
                <w:color w:val="000000"/>
              </w:rPr>
              <w:br/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509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 xml:space="preserve"> источники внешнего финансирования бюджета</w:t>
            </w:r>
            <w:r w:rsidRPr="00CE34E2">
              <w:rPr>
                <w:color w:val="000000"/>
              </w:rPr>
              <w:br/>
              <w:t xml:space="preserve">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16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lastRenderedPageBreak/>
              <w:t xml:space="preserve">Изменение остатков средств (стр.710 + стр.720)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-188 424,58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195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увеличение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-37 013 272,03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90301050201130000510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-37 013 272,03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уменьшение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36 824 847,45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90301050201130000610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iCs/>
                <w:color w:val="000000"/>
              </w:rPr>
            </w:pPr>
            <w:r w:rsidRPr="00CE34E2">
              <w:rPr>
                <w:iCs/>
                <w:color w:val="000000"/>
              </w:rPr>
              <w:t>36 824 847,45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Изменение остатков по внутренним расчетам (стр. 823 + стр. 824)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увеличение остатков по внутренним расчетам (130800000, 130900000)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823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  <w:tr w:rsidR="00CC1CBD" w:rsidTr="00DE4F50">
        <w:trPr>
          <w:trHeight w:val="48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CBD" w:rsidRPr="00CE34E2" w:rsidRDefault="00CC1CBD" w:rsidP="00DE4F50">
            <w:pPr>
              <w:rPr>
                <w:color w:val="000000"/>
              </w:rPr>
            </w:pPr>
            <w:r w:rsidRPr="00CE34E2">
              <w:rPr>
                <w:color w:val="000000"/>
              </w:rPr>
              <w:t>уменьшение остатков по внутренним расчетам (121100000, 121200000)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824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center"/>
              <w:rPr>
                <w:color w:val="000000"/>
              </w:rPr>
            </w:pPr>
            <w:r w:rsidRPr="00CE34E2">
              <w:rPr>
                <w:color w:val="000000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BD" w:rsidRPr="00CE34E2" w:rsidRDefault="00CC1CBD" w:rsidP="00DE4F50">
            <w:pPr>
              <w:jc w:val="right"/>
              <w:rPr>
                <w:color w:val="000000"/>
              </w:rPr>
            </w:pPr>
            <w:r w:rsidRPr="00CE34E2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CBD" w:rsidRDefault="00CC1CBD" w:rsidP="00DE4F50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</w:rPr>
              <w:t> </w:t>
            </w:r>
          </w:p>
        </w:tc>
      </w:tr>
    </w:tbl>
    <w:p w:rsidR="00CC1CBD" w:rsidRDefault="00CC1CBD" w:rsidP="00CC1CBD"/>
    <w:p w:rsidR="006D29D2" w:rsidRDefault="006D29D2" w:rsidP="0052726C">
      <w:pPr>
        <w:jc w:val="both"/>
        <w:rPr>
          <w:sz w:val="28"/>
          <w:szCs w:val="28"/>
        </w:rPr>
      </w:pPr>
    </w:p>
    <w:p w:rsidR="00F13B82" w:rsidRDefault="00F13B82" w:rsidP="0052726C">
      <w:pPr>
        <w:rPr>
          <w:sz w:val="24"/>
          <w:szCs w:val="24"/>
        </w:rPr>
      </w:pPr>
    </w:p>
    <w:sectPr w:rsidR="00F13B82" w:rsidSect="00413E27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A1" w:rsidRDefault="00A069A1" w:rsidP="003742DC">
      <w:r>
        <w:separator/>
      </w:r>
    </w:p>
  </w:endnote>
  <w:endnote w:type="continuationSeparator" w:id="0">
    <w:p w:rsidR="00A069A1" w:rsidRDefault="00A069A1" w:rsidP="003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A1" w:rsidRDefault="00A069A1" w:rsidP="003742DC">
      <w:r>
        <w:separator/>
      </w:r>
    </w:p>
  </w:footnote>
  <w:footnote w:type="continuationSeparator" w:id="0">
    <w:p w:rsidR="00A069A1" w:rsidRDefault="00A069A1" w:rsidP="00374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1053296"/>
      <w:docPartObj>
        <w:docPartGallery w:val="Page Numbers (Top of Page)"/>
        <w:docPartUnique/>
      </w:docPartObj>
    </w:sdtPr>
    <w:sdtEndPr/>
    <w:sdtContent>
      <w:p w:rsidR="00413E27" w:rsidRDefault="00413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C0">
          <w:rPr>
            <w:noProof/>
          </w:rPr>
          <w:t>11</w:t>
        </w:r>
        <w:r>
          <w:fldChar w:fldCharType="end"/>
        </w:r>
      </w:p>
    </w:sdtContent>
  </w:sdt>
  <w:p w:rsidR="00413E27" w:rsidRDefault="00413E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454D3"/>
    <w:multiLevelType w:val="hybridMultilevel"/>
    <w:tmpl w:val="690AFBFA"/>
    <w:lvl w:ilvl="0" w:tplc="2DEAC66A">
      <w:start w:val="1"/>
      <w:numFmt w:val="decimal"/>
      <w:lvlText w:val="%1-"/>
      <w:lvlJc w:val="left"/>
      <w:pPr>
        <w:tabs>
          <w:tab w:val="num" w:pos="5355"/>
        </w:tabs>
        <w:ind w:left="53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780"/>
        </w:tabs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500"/>
        </w:tabs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940"/>
        </w:tabs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660"/>
        </w:tabs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380"/>
        </w:tabs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100"/>
        </w:tabs>
        <w:ind w:left="11100" w:hanging="180"/>
      </w:pPr>
      <w:rPr>
        <w:rFonts w:cs="Times New Roman"/>
      </w:rPr>
    </w:lvl>
  </w:abstractNum>
  <w:abstractNum w:abstractNumId="1" w15:restartNumberingAfterBreak="0">
    <w:nsid w:val="10401C11"/>
    <w:multiLevelType w:val="hybridMultilevel"/>
    <w:tmpl w:val="E6C4A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931FA"/>
    <w:multiLevelType w:val="hybridMultilevel"/>
    <w:tmpl w:val="789C78A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7201"/>
    <w:multiLevelType w:val="hybridMultilevel"/>
    <w:tmpl w:val="B3AE89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41E"/>
    <w:multiLevelType w:val="hybridMultilevel"/>
    <w:tmpl w:val="B48C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02"/>
    <w:rsid w:val="000069C6"/>
    <w:rsid w:val="0001182D"/>
    <w:rsid w:val="0001202A"/>
    <w:rsid w:val="00014117"/>
    <w:rsid w:val="00021022"/>
    <w:rsid w:val="0005043A"/>
    <w:rsid w:val="00052060"/>
    <w:rsid w:val="000637E4"/>
    <w:rsid w:val="000660B0"/>
    <w:rsid w:val="0007022B"/>
    <w:rsid w:val="0007461A"/>
    <w:rsid w:val="00087BB0"/>
    <w:rsid w:val="00096165"/>
    <w:rsid w:val="000C3742"/>
    <w:rsid w:val="000D7CE0"/>
    <w:rsid w:val="000E4884"/>
    <w:rsid w:val="000E549D"/>
    <w:rsid w:val="000E75DE"/>
    <w:rsid w:val="000F52F0"/>
    <w:rsid w:val="001104BA"/>
    <w:rsid w:val="00112414"/>
    <w:rsid w:val="001144BE"/>
    <w:rsid w:val="001244FB"/>
    <w:rsid w:val="00130AA8"/>
    <w:rsid w:val="001358E1"/>
    <w:rsid w:val="00140D00"/>
    <w:rsid w:val="00143FA6"/>
    <w:rsid w:val="00147E7E"/>
    <w:rsid w:val="00150F4D"/>
    <w:rsid w:val="00151D6A"/>
    <w:rsid w:val="0015430E"/>
    <w:rsid w:val="00154E2F"/>
    <w:rsid w:val="001570D0"/>
    <w:rsid w:val="00162290"/>
    <w:rsid w:val="001654F2"/>
    <w:rsid w:val="00167B65"/>
    <w:rsid w:val="00167D62"/>
    <w:rsid w:val="001756F7"/>
    <w:rsid w:val="00180C4B"/>
    <w:rsid w:val="00181B75"/>
    <w:rsid w:val="001853D9"/>
    <w:rsid w:val="00193E07"/>
    <w:rsid w:val="001A19BE"/>
    <w:rsid w:val="001A53CD"/>
    <w:rsid w:val="001A7813"/>
    <w:rsid w:val="001B1FAF"/>
    <w:rsid w:val="001C1F34"/>
    <w:rsid w:val="001C647F"/>
    <w:rsid w:val="001D0053"/>
    <w:rsid w:val="00214B27"/>
    <w:rsid w:val="00221612"/>
    <w:rsid w:val="00242846"/>
    <w:rsid w:val="00246D11"/>
    <w:rsid w:val="002563B7"/>
    <w:rsid w:val="00292EE2"/>
    <w:rsid w:val="002972F3"/>
    <w:rsid w:val="00297622"/>
    <w:rsid w:val="002A649B"/>
    <w:rsid w:val="002D1ED9"/>
    <w:rsid w:val="002E4F7F"/>
    <w:rsid w:val="002E710D"/>
    <w:rsid w:val="002F2E1D"/>
    <w:rsid w:val="00302AEB"/>
    <w:rsid w:val="0030337F"/>
    <w:rsid w:val="003035A9"/>
    <w:rsid w:val="003133CE"/>
    <w:rsid w:val="003141BF"/>
    <w:rsid w:val="00315806"/>
    <w:rsid w:val="0031772C"/>
    <w:rsid w:val="003233EE"/>
    <w:rsid w:val="0034531D"/>
    <w:rsid w:val="00346FCF"/>
    <w:rsid w:val="003520DF"/>
    <w:rsid w:val="00356060"/>
    <w:rsid w:val="00360700"/>
    <w:rsid w:val="00360BA5"/>
    <w:rsid w:val="003665D9"/>
    <w:rsid w:val="003676DA"/>
    <w:rsid w:val="003742DC"/>
    <w:rsid w:val="00381143"/>
    <w:rsid w:val="00394F50"/>
    <w:rsid w:val="003A549E"/>
    <w:rsid w:val="003B07A4"/>
    <w:rsid w:val="003B541E"/>
    <w:rsid w:val="003C5298"/>
    <w:rsid w:val="003D09F0"/>
    <w:rsid w:val="003D7288"/>
    <w:rsid w:val="003E7A21"/>
    <w:rsid w:val="003F65F8"/>
    <w:rsid w:val="00400790"/>
    <w:rsid w:val="0040088B"/>
    <w:rsid w:val="00401F51"/>
    <w:rsid w:val="004024C7"/>
    <w:rsid w:val="00404194"/>
    <w:rsid w:val="00407B6D"/>
    <w:rsid w:val="0041245C"/>
    <w:rsid w:val="00412EC4"/>
    <w:rsid w:val="00413388"/>
    <w:rsid w:val="00413E27"/>
    <w:rsid w:val="00416CC2"/>
    <w:rsid w:val="004204D2"/>
    <w:rsid w:val="00420603"/>
    <w:rsid w:val="004434E8"/>
    <w:rsid w:val="00447BB6"/>
    <w:rsid w:val="00454466"/>
    <w:rsid w:val="004654E4"/>
    <w:rsid w:val="0046557F"/>
    <w:rsid w:val="004661CA"/>
    <w:rsid w:val="00473467"/>
    <w:rsid w:val="00477FEF"/>
    <w:rsid w:val="004845FD"/>
    <w:rsid w:val="004A04B5"/>
    <w:rsid w:val="004A3B91"/>
    <w:rsid w:val="004A6B24"/>
    <w:rsid w:val="004A778F"/>
    <w:rsid w:val="004B5F0B"/>
    <w:rsid w:val="004C0202"/>
    <w:rsid w:val="004C4F13"/>
    <w:rsid w:val="004E2598"/>
    <w:rsid w:val="004F0363"/>
    <w:rsid w:val="004F1B16"/>
    <w:rsid w:val="004F6D89"/>
    <w:rsid w:val="0051045E"/>
    <w:rsid w:val="0052630A"/>
    <w:rsid w:val="0052726C"/>
    <w:rsid w:val="00540320"/>
    <w:rsid w:val="005545E4"/>
    <w:rsid w:val="0055482E"/>
    <w:rsid w:val="00557697"/>
    <w:rsid w:val="0056061C"/>
    <w:rsid w:val="00563DA2"/>
    <w:rsid w:val="00564266"/>
    <w:rsid w:val="00584B31"/>
    <w:rsid w:val="005874ED"/>
    <w:rsid w:val="00587753"/>
    <w:rsid w:val="00592DFB"/>
    <w:rsid w:val="005A2602"/>
    <w:rsid w:val="005B1350"/>
    <w:rsid w:val="005B2634"/>
    <w:rsid w:val="005B78EC"/>
    <w:rsid w:val="005D441A"/>
    <w:rsid w:val="005E0161"/>
    <w:rsid w:val="005E10A0"/>
    <w:rsid w:val="005E654F"/>
    <w:rsid w:val="005E7CDF"/>
    <w:rsid w:val="00603F1E"/>
    <w:rsid w:val="00610C50"/>
    <w:rsid w:val="00614F4F"/>
    <w:rsid w:val="0063060C"/>
    <w:rsid w:val="00635258"/>
    <w:rsid w:val="00635313"/>
    <w:rsid w:val="00636C0E"/>
    <w:rsid w:val="0065060F"/>
    <w:rsid w:val="00650DDC"/>
    <w:rsid w:val="00671F51"/>
    <w:rsid w:val="006752B4"/>
    <w:rsid w:val="00685871"/>
    <w:rsid w:val="006940B1"/>
    <w:rsid w:val="006967E4"/>
    <w:rsid w:val="006A16BA"/>
    <w:rsid w:val="006B1007"/>
    <w:rsid w:val="006B53C6"/>
    <w:rsid w:val="006B54A1"/>
    <w:rsid w:val="006B6DB2"/>
    <w:rsid w:val="006C09F5"/>
    <w:rsid w:val="006C0F1D"/>
    <w:rsid w:val="006D1516"/>
    <w:rsid w:val="006D29D2"/>
    <w:rsid w:val="006D7F8E"/>
    <w:rsid w:val="006E7CC9"/>
    <w:rsid w:val="00702A45"/>
    <w:rsid w:val="00702EC7"/>
    <w:rsid w:val="0070777A"/>
    <w:rsid w:val="007173E9"/>
    <w:rsid w:val="007242CD"/>
    <w:rsid w:val="00724B87"/>
    <w:rsid w:val="00725D4F"/>
    <w:rsid w:val="00727984"/>
    <w:rsid w:val="00732807"/>
    <w:rsid w:val="00737A3E"/>
    <w:rsid w:val="00740D51"/>
    <w:rsid w:val="0074278A"/>
    <w:rsid w:val="00750751"/>
    <w:rsid w:val="00754665"/>
    <w:rsid w:val="0076293D"/>
    <w:rsid w:val="00762E85"/>
    <w:rsid w:val="00764305"/>
    <w:rsid w:val="00767C03"/>
    <w:rsid w:val="007710E3"/>
    <w:rsid w:val="0077759F"/>
    <w:rsid w:val="00792683"/>
    <w:rsid w:val="00795B8E"/>
    <w:rsid w:val="007966D7"/>
    <w:rsid w:val="007A3473"/>
    <w:rsid w:val="007A75DB"/>
    <w:rsid w:val="007C5B33"/>
    <w:rsid w:val="007D2CDF"/>
    <w:rsid w:val="007E22E4"/>
    <w:rsid w:val="007E4C8F"/>
    <w:rsid w:val="007F3164"/>
    <w:rsid w:val="00807F71"/>
    <w:rsid w:val="008179F2"/>
    <w:rsid w:val="008245C2"/>
    <w:rsid w:val="008316C0"/>
    <w:rsid w:val="008333F8"/>
    <w:rsid w:val="00855116"/>
    <w:rsid w:val="008562C0"/>
    <w:rsid w:val="008772FA"/>
    <w:rsid w:val="008853BF"/>
    <w:rsid w:val="008915D9"/>
    <w:rsid w:val="00894A7B"/>
    <w:rsid w:val="008A4902"/>
    <w:rsid w:val="008B1684"/>
    <w:rsid w:val="008B2FC4"/>
    <w:rsid w:val="008B7558"/>
    <w:rsid w:val="00900D79"/>
    <w:rsid w:val="009029BB"/>
    <w:rsid w:val="00906A0E"/>
    <w:rsid w:val="0091581F"/>
    <w:rsid w:val="009174A7"/>
    <w:rsid w:val="009201B0"/>
    <w:rsid w:val="00923A38"/>
    <w:rsid w:val="00940FBA"/>
    <w:rsid w:val="00944450"/>
    <w:rsid w:val="00952730"/>
    <w:rsid w:val="009541A0"/>
    <w:rsid w:val="009557D1"/>
    <w:rsid w:val="00961091"/>
    <w:rsid w:val="00965848"/>
    <w:rsid w:val="009709FF"/>
    <w:rsid w:val="00984A7E"/>
    <w:rsid w:val="00991BFA"/>
    <w:rsid w:val="009C1C4A"/>
    <w:rsid w:val="009D5084"/>
    <w:rsid w:val="009F2C5B"/>
    <w:rsid w:val="009F6A0E"/>
    <w:rsid w:val="00A0247E"/>
    <w:rsid w:val="00A069A1"/>
    <w:rsid w:val="00A06B2A"/>
    <w:rsid w:val="00A10160"/>
    <w:rsid w:val="00A127C2"/>
    <w:rsid w:val="00A3161C"/>
    <w:rsid w:val="00A325E2"/>
    <w:rsid w:val="00A349D4"/>
    <w:rsid w:val="00A35B36"/>
    <w:rsid w:val="00A42EE6"/>
    <w:rsid w:val="00A45D4C"/>
    <w:rsid w:val="00A549F3"/>
    <w:rsid w:val="00A67669"/>
    <w:rsid w:val="00A7012A"/>
    <w:rsid w:val="00A802D8"/>
    <w:rsid w:val="00A814A2"/>
    <w:rsid w:val="00A87EB9"/>
    <w:rsid w:val="00A916EA"/>
    <w:rsid w:val="00A920D6"/>
    <w:rsid w:val="00A93B4D"/>
    <w:rsid w:val="00A954C6"/>
    <w:rsid w:val="00A95B45"/>
    <w:rsid w:val="00AA1278"/>
    <w:rsid w:val="00AA1F7C"/>
    <w:rsid w:val="00AC153A"/>
    <w:rsid w:val="00AC5964"/>
    <w:rsid w:val="00AD2099"/>
    <w:rsid w:val="00AD67D1"/>
    <w:rsid w:val="00AD74FE"/>
    <w:rsid w:val="00AF10E3"/>
    <w:rsid w:val="00AF1532"/>
    <w:rsid w:val="00AF5E36"/>
    <w:rsid w:val="00B006B8"/>
    <w:rsid w:val="00B14CE0"/>
    <w:rsid w:val="00B1656B"/>
    <w:rsid w:val="00B25510"/>
    <w:rsid w:val="00B32FC8"/>
    <w:rsid w:val="00B345CD"/>
    <w:rsid w:val="00B45590"/>
    <w:rsid w:val="00B4679F"/>
    <w:rsid w:val="00B51E9A"/>
    <w:rsid w:val="00B577F4"/>
    <w:rsid w:val="00B62CB9"/>
    <w:rsid w:val="00B71E55"/>
    <w:rsid w:val="00B7217E"/>
    <w:rsid w:val="00B74180"/>
    <w:rsid w:val="00B76B6D"/>
    <w:rsid w:val="00B87AB8"/>
    <w:rsid w:val="00B931E3"/>
    <w:rsid w:val="00BA0084"/>
    <w:rsid w:val="00BA5B67"/>
    <w:rsid w:val="00BA74A6"/>
    <w:rsid w:val="00BC14D6"/>
    <w:rsid w:val="00BF478A"/>
    <w:rsid w:val="00BF6BAC"/>
    <w:rsid w:val="00BF77CE"/>
    <w:rsid w:val="00C00168"/>
    <w:rsid w:val="00C13731"/>
    <w:rsid w:val="00C1379C"/>
    <w:rsid w:val="00C157C4"/>
    <w:rsid w:val="00C1765C"/>
    <w:rsid w:val="00C263C2"/>
    <w:rsid w:val="00C312FC"/>
    <w:rsid w:val="00C34EBC"/>
    <w:rsid w:val="00C36A80"/>
    <w:rsid w:val="00C53506"/>
    <w:rsid w:val="00C6462C"/>
    <w:rsid w:val="00C72C22"/>
    <w:rsid w:val="00C75729"/>
    <w:rsid w:val="00C76AA3"/>
    <w:rsid w:val="00C8138C"/>
    <w:rsid w:val="00C84816"/>
    <w:rsid w:val="00C87802"/>
    <w:rsid w:val="00CB14CF"/>
    <w:rsid w:val="00CB484A"/>
    <w:rsid w:val="00CC1CBD"/>
    <w:rsid w:val="00CD4F90"/>
    <w:rsid w:val="00CF629B"/>
    <w:rsid w:val="00D16BD8"/>
    <w:rsid w:val="00D307D0"/>
    <w:rsid w:val="00D33511"/>
    <w:rsid w:val="00D34963"/>
    <w:rsid w:val="00D41AE4"/>
    <w:rsid w:val="00D46F25"/>
    <w:rsid w:val="00D57407"/>
    <w:rsid w:val="00D60670"/>
    <w:rsid w:val="00D864D3"/>
    <w:rsid w:val="00D910D2"/>
    <w:rsid w:val="00DA5177"/>
    <w:rsid w:val="00DB0B50"/>
    <w:rsid w:val="00DB29FB"/>
    <w:rsid w:val="00DB4194"/>
    <w:rsid w:val="00DC42CD"/>
    <w:rsid w:val="00DC51F8"/>
    <w:rsid w:val="00DD06DF"/>
    <w:rsid w:val="00DE1CEB"/>
    <w:rsid w:val="00DE2C1F"/>
    <w:rsid w:val="00DE3785"/>
    <w:rsid w:val="00DE37CC"/>
    <w:rsid w:val="00DE6C7E"/>
    <w:rsid w:val="00DF33C6"/>
    <w:rsid w:val="00E01921"/>
    <w:rsid w:val="00E01C6E"/>
    <w:rsid w:val="00E01FDB"/>
    <w:rsid w:val="00E066C1"/>
    <w:rsid w:val="00E076DA"/>
    <w:rsid w:val="00E1163D"/>
    <w:rsid w:val="00E212EB"/>
    <w:rsid w:val="00E3203D"/>
    <w:rsid w:val="00E36125"/>
    <w:rsid w:val="00E5066F"/>
    <w:rsid w:val="00E55106"/>
    <w:rsid w:val="00E55115"/>
    <w:rsid w:val="00E55AA2"/>
    <w:rsid w:val="00E573A1"/>
    <w:rsid w:val="00E62631"/>
    <w:rsid w:val="00E70191"/>
    <w:rsid w:val="00E77FAB"/>
    <w:rsid w:val="00E82A1E"/>
    <w:rsid w:val="00E95D37"/>
    <w:rsid w:val="00EA7869"/>
    <w:rsid w:val="00EC3D39"/>
    <w:rsid w:val="00EC7470"/>
    <w:rsid w:val="00ED3348"/>
    <w:rsid w:val="00ED618D"/>
    <w:rsid w:val="00EE7026"/>
    <w:rsid w:val="00EF15FF"/>
    <w:rsid w:val="00EF45ED"/>
    <w:rsid w:val="00EF7663"/>
    <w:rsid w:val="00F013A3"/>
    <w:rsid w:val="00F06752"/>
    <w:rsid w:val="00F0778A"/>
    <w:rsid w:val="00F11885"/>
    <w:rsid w:val="00F11916"/>
    <w:rsid w:val="00F1223C"/>
    <w:rsid w:val="00F12691"/>
    <w:rsid w:val="00F13B82"/>
    <w:rsid w:val="00F13EEA"/>
    <w:rsid w:val="00F24428"/>
    <w:rsid w:val="00F275FE"/>
    <w:rsid w:val="00F3079F"/>
    <w:rsid w:val="00F419EE"/>
    <w:rsid w:val="00F44D55"/>
    <w:rsid w:val="00F5628A"/>
    <w:rsid w:val="00F57918"/>
    <w:rsid w:val="00F65ACE"/>
    <w:rsid w:val="00F7012E"/>
    <w:rsid w:val="00F747ED"/>
    <w:rsid w:val="00F757C7"/>
    <w:rsid w:val="00F94E51"/>
    <w:rsid w:val="00F9543E"/>
    <w:rsid w:val="00FA28A2"/>
    <w:rsid w:val="00FA3EE2"/>
    <w:rsid w:val="00FA42E3"/>
    <w:rsid w:val="00FA4F97"/>
    <w:rsid w:val="00FB105A"/>
    <w:rsid w:val="00FB4E01"/>
    <w:rsid w:val="00FC15F6"/>
    <w:rsid w:val="00FC1912"/>
    <w:rsid w:val="00FC1FC2"/>
    <w:rsid w:val="00FC6704"/>
    <w:rsid w:val="00FC6D4A"/>
    <w:rsid w:val="00FC7802"/>
    <w:rsid w:val="00FD10FF"/>
    <w:rsid w:val="00FE2E7F"/>
    <w:rsid w:val="00FE534A"/>
    <w:rsid w:val="00FF293A"/>
    <w:rsid w:val="00FF6025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22F62-E282-4DFA-96C3-0AF9A2A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C6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F77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F77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F77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F77CE"/>
    <w:rPr>
      <w:rFonts w:ascii="Cambria" w:hAnsi="Cambria" w:cs="Times New Roman"/>
      <w:b/>
      <w:color w:val="365F91"/>
      <w:sz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F77CE"/>
    <w:rPr>
      <w:rFonts w:ascii="Cambria" w:hAnsi="Cambria" w:cs="Times New Roman"/>
      <w:b/>
      <w:color w:val="4F81BD"/>
      <w:sz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F77CE"/>
    <w:rPr>
      <w:rFonts w:ascii="Cambria" w:hAnsi="Cambria" w:cs="Times New Roman"/>
      <w:b/>
      <w:color w:val="4F81BD"/>
      <w:sz w:val="20"/>
      <w:lang w:val="x-none" w:eastAsia="ru-RU"/>
    </w:rPr>
  </w:style>
  <w:style w:type="paragraph" w:customStyle="1" w:styleId="11">
    <w:name w:val="Обычный (веб)1"/>
    <w:basedOn w:val="a"/>
    <w:rsid w:val="00DF33C6"/>
    <w:pPr>
      <w:spacing w:before="134" w:after="134"/>
    </w:pPr>
    <w:rPr>
      <w:sz w:val="24"/>
      <w:szCs w:val="24"/>
    </w:rPr>
  </w:style>
  <w:style w:type="paragraph" w:customStyle="1" w:styleId="ConsPlusNormal">
    <w:name w:val="ConsPlusNormal"/>
    <w:rsid w:val="00DF33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33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DF33C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2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742DC"/>
    <w:rPr>
      <w:rFonts w:ascii="Times New Roman" w:hAnsi="Times New Roman" w:cs="Times New Roman"/>
      <w:sz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3742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742DC"/>
    <w:rPr>
      <w:rFonts w:ascii="Times New Roman" w:hAnsi="Times New Roman" w:cs="Times New Roman"/>
      <w:sz w:val="20"/>
      <w:lang w:val="x-none" w:eastAsia="ru-RU"/>
    </w:rPr>
  </w:style>
  <w:style w:type="paragraph" w:customStyle="1" w:styleId="a8">
    <w:name w:val="Знак"/>
    <w:basedOn w:val="a"/>
    <w:rsid w:val="008179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9">
    <w:name w:val="List Paragraph"/>
    <w:basedOn w:val="a"/>
    <w:uiPriority w:val="34"/>
    <w:qFormat/>
    <w:rsid w:val="00F13B82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4F1B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0504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5043A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23A38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923A38"/>
    <w:rPr>
      <w:rFonts w:ascii="Times New Roman" w:hAnsi="Times New Roman" w:cs="Times New Roman"/>
      <w:b/>
      <w:bCs/>
      <w:sz w:val="28"/>
      <w:szCs w:val="24"/>
    </w:rPr>
  </w:style>
  <w:style w:type="paragraph" w:styleId="ae">
    <w:name w:val="No Spacing"/>
    <w:link w:val="af"/>
    <w:uiPriority w:val="1"/>
    <w:qFormat/>
    <w:rsid w:val="005B78EC"/>
    <w:rPr>
      <w:rFonts w:cs="Times New Roman"/>
      <w:sz w:val="22"/>
      <w:szCs w:val="22"/>
    </w:rPr>
  </w:style>
  <w:style w:type="character" w:customStyle="1" w:styleId="af">
    <w:name w:val="Без интервала Знак"/>
    <w:basedOn w:val="a0"/>
    <w:link w:val="ae"/>
    <w:uiPriority w:val="1"/>
    <w:rsid w:val="00CC1CB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176">
      <w:marLeft w:val="1280"/>
      <w:marRight w:val="12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C5644-CBC5-49C3-ABC4-840B8121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11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admin</dc:creator>
  <cp:lastModifiedBy>Ольга Валерьевна Федорова</cp:lastModifiedBy>
  <cp:revision>73</cp:revision>
  <cp:lastPrinted>2020-05-18T05:19:00Z</cp:lastPrinted>
  <dcterms:created xsi:type="dcterms:W3CDTF">2019-01-11T06:30:00Z</dcterms:created>
  <dcterms:modified xsi:type="dcterms:W3CDTF">2020-06-01T06:45:00Z</dcterms:modified>
</cp:coreProperties>
</file>