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</w:t>
      </w:r>
      <w:r w:rsidR="00C976C6">
        <w:rPr>
          <w:rFonts w:ascii="Times New Roman" w:hAnsi="Times New Roman" w:cs="Times New Roman"/>
          <w:b/>
          <w:sz w:val="28"/>
          <w:szCs w:val="28"/>
        </w:rPr>
        <w:t>Вяземский район</w:t>
      </w:r>
      <w:r w:rsidRPr="006A3805">
        <w:rPr>
          <w:rFonts w:ascii="Times New Roman" w:hAnsi="Times New Roman" w:cs="Times New Roman"/>
          <w:b/>
          <w:sz w:val="28"/>
          <w:szCs w:val="28"/>
        </w:rPr>
        <w:t>» 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</w:t>
      </w:r>
      <w:r w:rsidR="0065562D">
        <w:rPr>
          <w:rFonts w:ascii="Times New Roman" w:hAnsi="Times New Roman" w:cs="Times New Roman"/>
          <w:b/>
          <w:sz w:val="28"/>
          <w:szCs w:val="28"/>
        </w:rPr>
        <w:t>2</w:t>
      </w:r>
      <w:r w:rsidR="0000316A">
        <w:rPr>
          <w:rFonts w:ascii="Times New Roman" w:hAnsi="Times New Roman" w:cs="Times New Roman"/>
          <w:b/>
          <w:sz w:val="28"/>
          <w:szCs w:val="28"/>
        </w:rPr>
        <w:t>1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r w:rsidR="00C976C6">
        <w:rPr>
          <w:rFonts w:ascii="Times New Roman" w:hAnsi="Times New Roman" w:cs="Times New Roman"/>
          <w:sz w:val="28"/>
          <w:szCs w:val="28"/>
        </w:rPr>
        <w:t>Вяземский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 w:rsidR="00C976C6">
        <w:rPr>
          <w:rFonts w:ascii="Times New Roman" w:hAnsi="Times New Roman" w:cs="Times New Roman"/>
          <w:sz w:val="28"/>
          <w:szCs w:val="28"/>
        </w:rPr>
        <w:t>29.11.2017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4209">
        <w:rPr>
          <w:rFonts w:ascii="Times New Roman" w:hAnsi="Times New Roman" w:cs="Times New Roman"/>
          <w:sz w:val="28"/>
          <w:szCs w:val="28"/>
        </w:rPr>
        <w:t xml:space="preserve"> </w:t>
      </w:r>
      <w:r w:rsidR="00C976C6">
        <w:rPr>
          <w:rFonts w:ascii="Times New Roman" w:hAnsi="Times New Roman" w:cs="Times New Roman"/>
          <w:sz w:val="28"/>
          <w:szCs w:val="28"/>
        </w:rPr>
        <w:t>2429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76C6" w:rsidRPr="00C976C6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оценки эффективности предоставления налоговых льгот по местным налогам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соответствии с решением Совета депутатов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C976C6">
        <w:rPr>
          <w:rFonts w:ascii="Times New Roman" w:hAnsi="Times New Roman" w:cs="Times New Roman"/>
          <w:sz w:val="28"/>
          <w:szCs w:val="28"/>
        </w:rPr>
        <w:t>01</w:t>
      </w:r>
      <w:r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976C6">
        <w:rPr>
          <w:rFonts w:ascii="Times New Roman" w:hAnsi="Times New Roman" w:cs="Times New Roman"/>
          <w:sz w:val="28"/>
          <w:szCs w:val="28"/>
        </w:rPr>
        <w:t>8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76C6">
        <w:rPr>
          <w:rFonts w:ascii="Times New Roman" w:hAnsi="Times New Roman" w:cs="Times New Roman"/>
          <w:sz w:val="28"/>
          <w:szCs w:val="28"/>
        </w:rPr>
        <w:t>98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</w:t>
      </w:r>
      <w:r w:rsidR="00C976C6" w:rsidRPr="00C976C6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территории Вяземского городского поселения</w:t>
      </w:r>
      <w:proofErr w:type="gramEnd"/>
      <w:r w:rsidR="00C976C6" w:rsidRPr="00C976C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C976C6">
        <w:rPr>
          <w:rFonts w:ascii="Times New Roman" w:hAnsi="Times New Roman" w:cs="Times New Roman"/>
          <w:sz w:val="28"/>
          <w:szCs w:val="28"/>
        </w:rPr>
        <w:t>»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7D3488" w:rsidRPr="006A3805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7D3488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7D3488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928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налоговых льгот по земельному налогу, введенному на территории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соответствии с решением Совета депутатов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B730A4">
        <w:rPr>
          <w:rFonts w:ascii="Times New Roman" w:hAnsi="Times New Roman" w:cs="Times New Roman"/>
          <w:sz w:val="28"/>
          <w:szCs w:val="28"/>
        </w:rPr>
        <w:t>16 апреля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201</w:t>
      </w:r>
      <w:r w:rsidR="00B730A4">
        <w:rPr>
          <w:rFonts w:ascii="Times New Roman" w:hAnsi="Times New Roman" w:cs="Times New Roman"/>
          <w:sz w:val="28"/>
          <w:szCs w:val="28"/>
        </w:rPr>
        <w:t>3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0A4">
        <w:rPr>
          <w:rFonts w:ascii="Times New Roman" w:hAnsi="Times New Roman" w:cs="Times New Roman"/>
          <w:sz w:val="28"/>
          <w:szCs w:val="28"/>
        </w:rPr>
        <w:t>28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земельном налоге на территории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(с последующими изменениями) </w:t>
      </w:r>
      <w:r w:rsidR="006A3805">
        <w:rPr>
          <w:rFonts w:ascii="Times New Roman" w:hAnsi="Times New Roman" w:cs="Times New Roman"/>
          <w:sz w:val="28"/>
          <w:szCs w:val="28"/>
        </w:rPr>
        <w:t>(далее - Положение о земельном</w:t>
      </w:r>
      <w:proofErr w:type="gramEnd"/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805"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 w:rsidR="006A3805">
        <w:rPr>
          <w:rFonts w:ascii="Times New Roman" w:hAnsi="Times New Roman" w:cs="Times New Roman"/>
          <w:sz w:val="28"/>
          <w:szCs w:val="28"/>
        </w:rPr>
        <w:t>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6A3805"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730A4">
        <w:rPr>
          <w:rFonts w:ascii="Times New Roman" w:hAnsi="Times New Roman" w:cs="Times New Roman"/>
          <w:sz w:val="28"/>
          <w:szCs w:val="28"/>
        </w:rPr>
        <w:t xml:space="preserve">о </w:t>
      </w:r>
      <w:r w:rsidR="003D603A">
        <w:rPr>
          <w:rFonts w:ascii="Times New Roman" w:hAnsi="Times New Roman" w:cs="Times New Roman"/>
          <w:sz w:val="28"/>
          <w:szCs w:val="28"/>
        </w:rPr>
        <w:t>стать</w:t>
      </w:r>
      <w:r w:rsidR="00B730A4">
        <w:rPr>
          <w:rFonts w:ascii="Times New Roman" w:hAnsi="Times New Roman" w:cs="Times New Roman"/>
          <w:sz w:val="28"/>
          <w:szCs w:val="28"/>
        </w:rPr>
        <w:t>ей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B730A4">
        <w:rPr>
          <w:rFonts w:ascii="Times New Roman" w:hAnsi="Times New Roman" w:cs="Times New Roman"/>
          <w:sz w:val="28"/>
          <w:szCs w:val="28"/>
        </w:rPr>
        <w:t>9</w:t>
      </w:r>
      <w:r w:rsidR="003D603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730A4">
        <w:rPr>
          <w:rFonts w:ascii="Times New Roman" w:hAnsi="Times New Roman" w:cs="Times New Roman"/>
          <w:sz w:val="28"/>
          <w:szCs w:val="28"/>
        </w:rPr>
        <w:t>я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Многодетные семьи.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Почетные граждане города Вязьмы.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Инвалиды Великой Отечественной войны;</w:t>
      </w:r>
    </w:p>
    <w:p w:rsidR="00B730A4" w:rsidRPr="00E67EA9" w:rsidRDefault="00B730A4" w:rsidP="00B730A4">
      <w:pPr>
        <w:pStyle w:val="a8"/>
        <w:ind w:firstLine="567"/>
        <w:jc w:val="both"/>
      </w:pPr>
      <w:proofErr w:type="gramStart"/>
      <w:r w:rsidRPr="00E67EA9">
        <w:rPr>
          <w:szCs w:val="28"/>
        </w:rPr>
        <w:t xml:space="preserve">- </w:t>
      </w:r>
      <w:r w:rsidRPr="00E67EA9">
        <w:t xml:space="preserve">бюджетные, автономные, казенные учреждения, финансовое обеспечение деятельности которых, в том числе по выполнению государственного (муниципального) задания, осуществляется за счет средств местного и областного бюджета на основании бюджетной сметы или в виде субсидии на возмещение нормативных затрат, связанных с оказанием ими в </w:t>
      </w:r>
      <w:r w:rsidRPr="00E67EA9">
        <w:lastRenderedPageBreak/>
        <w:t>соответствии с государственным (муниципальным) заданием государственных (муниципальных) услуг (выполнением работ);</w:t>
      </w:r>
      <w:proofErr w:type="gramEnd"/>
    </w:p>
    <w:p w:rsidR="00B730A4" w:rsidRPr="00E67EA9" w:rsidRDefault="00B730A4" w:rsidP="00B730A4">
      <w:pPr>
        <w:pStyle w:val="a8"/>
        <w:ind w:firstLine="567"/>
        <w:jc w:val="both"/>
      </w:pPr>
      <w:r w:rsidRPr="00E67EA9"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6A3805" w:rsidRP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A4"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которых, в том числе по выполнению государственного (муниципального) задания, осуществляется за счет средств бюджета муниципального образования «Вяземский район» Смоленской области и бюджета Вяземского городского поселения Вяземского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</w:t>
      </w:r>
      <w:proofErr w:type="gramEnd"/>
      <w:r w:rsidRPr="00B730A4">
        <w:rPr>
          <w:rFonts w:ascii="Times New Roman" w:hAnsi="Times New Roman" w:cs="Times New Roman"/>
          <w:sz w:val="28"/>
          <w:szCs w:val="28"/>
        </w:rPr>
        <w:t xml:space="preserve"> работ);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0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30A4">
        <w:rPr>
          <w:rFonts w:ascii="Times New Roman" w:hAnsi="Times New Roman" w:cs="Times New Roman"/>
          <w:sz w:val="28"/>
          <w:szCs w:val="28"/>
        </w:rPr>
        <w:t>органов местного самоуправления Вяземского района Смоленской области;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0A4">
        <w:rPr>
          <w:rFonts w:ascii="Times New Roman" w:hAnsi="Times New Roman" w:cs="Times New Roman"/>
          <w:sz w:val="28"/>
          <w:szCs w:val="28"/>
        </w:rPr>
        <w:t>- физических лиц</w:t>
      </w:r>
      <w:r w:rsidR="009E4680">
        <w:rPr>
          <w:rFonts w:ascii="Times New Roman" w:hAnsi="Times New Roman" w:cs="Times New Roman"/>
          <w:sz w:val="28"/>
          <w:szCs w:val="28"/>
        </w:rPr>
        <w:t>.</w:t>
      </w:r>
    </w:p>
    <w:p w:rsidR="003F0ECB" w:rsidRPr="00E67EA9" w:rsidRDefault="0055532D" w:rsidP="003F0ECB">
      <w:pPr>
        <w:pStyle w:val="a8"/>
        <w:ind w:firstLine="567"/>
        <w:jc w:val="both"/>
      </w:pPr>
      <w:r>
        <w:t>По состоянию на 01.01.202</w:t>
      </w:r>
      <w:r w:rsidR="0000316A">
        <w:t>2</w:t>
      </w:r>
      <w:bookmarkStart w:id="0" w:name="_GoBack"/>
      <w:bookmarkEnd w:id="0"/>
      <w:r w:rsidR="009E4680">
        <w:t xml:space="preserve"> года на территории муниципального образования Вяземского городского поселения Вяземского района Смоленской области </w:t>
      </w:r>
      <w:proofErr w:type="gramStart"/>
      <w:r w:rsidR="003F0ECB" w:rsidRPr="00E67EA9"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9E4680">
        <w:t xml:space="preserve"> не зарегистрированы</w:t>
      </w:r>
      <w:proofErr w:type="gramEnd"/>
      <w:r w:rsidR="009E4680">
        <w:t>, соответственно оценка эффективности предоставления налоговых льгот по земельному налогу в отношении данных учреждений не осуществлялась</w:t>
      </w:r>
      <w:r w:rsidR="003F0ECB" w:rsidRPr="00E67EA9">
        <w:t>.</w:t>
      </w: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4209" w:rsidRDefault="00E14209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2D44" w:rsidRDefault="00586F6A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813CC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222D44">
        <w:rPr>
          <w:rFonts w:ascii="Times New Roman" w:hAnsi="Times New Roman" w:cs="Times New Roman"/>
          <w:sz w:val="28"/>
          <w:szCs w:val="28"/>
        </w:rPr>
        <w:t>ф</w:t>
      </w:r>
      <w:r w:rsidR="00813CC8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222D44" w:rsidRDefault="00222D44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39" w:rsidRDefault="00222D44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«Вяземский район» </w:t>
      </w:r>
    </w:p>
    <w:p w:rsidR="00813CC8" w:rsidRDefault="00222D44" w:rsidP="00222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586F6A"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gramStart"/>
      <w:r w:rsidR="00586F6A">
        <w:rPr>
          <w:rFonts w:ascii="Times New Roman" w:hAnsi="Times New Roman" w:cs="Times New Roman"/>
          <w:b/>
          <w:sz w:val="28"/>
          <w:szCs w:val="28"/>
        </w:rPr>
        <w:t>Кургуз</w:t>
      </w:r>
      <w:proofErr w:type="gramEnd"/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68BC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5"/>
    <w:rsid w:val="0000316A"/>
    <w:rsid w:val="0000500F"/>
    <w:rsid w:val="001017EE"/>
    <w:rsid w:val="0012116E"/>
    <w:rsid w:val="001D338E"/>
    <w:rsid w:val="00222D44"/>
    <w:rsid w:val="002611A5"/>
    <w:rsid w:val="0033412D"/>
    <w:rsid w:val="00335C8B"/>
    <w:rsid w:val="003419C9"/>
    <w:rsid w:val="00347BFD"/>
    <w:rsid w:val="003B0957"/>
    <w:rsid w:val="003B30F9"/>
    <w:rsid w:val="003D603A"/>
    <w:rsid w:val="003F0ECB"/>
    <w:rsid w:val="004821FA"/>
    <w:rsid w:val="00535BE9"/>
    <w:rsid w:val="00551ACD"/>
    <w:rsid w:val="0055532D"/>
    <w:rsid w:val="00586F6A"/>
    <w:rsid w:val="005C4338"/>
    <w:rsid w:val="0060345A"/>
    <w:rsid w:val="0065562D"/>
    <w:rsid w:val="006668BC"/>
    <w:rsid w:val="006A3805"/>
    <w:rsid w:val="00772D39"/>
    <w:rsid w:val="007D2F1A"/>
    <w:rsid w:val="007D3488"/>
    <w:rsid w:val="00813CC8"/>
    <w:rsid w:val="0089340E"/>
    <w:rsid w:val="008E23C9"/>
    <w:rsid w:val="008F5234"/>
    <w:rsid w:val="00946D0F"/>
    <w:rsid w:val="009B0915"/>
    <w:rsid w:val="009B6103"/>
    <w:rsid w:val="009E4680"/>
    <w:rsid w:val="00B730A4"/>
    <w:rsid w:val="00B92826"/>
    <w:rsid w:val="00BD5864"/>
    <w:rsid w:val="00C328F5"/>
    <w:rsid w:val="00C46754"/>
    <w:rsid w:val="00C615F4"/>
    <w:rsid w:val="00C66F5C"/>
    <w:rsid w:val="00C976C6"/>
    <w:rsid w:val="00D0427F"/>
    <w:rsid w:val="00D34EFE"/>
    <w:rsid w:val="00DC03B1"/>
    <w:rsid w:val="00E14209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73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730A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73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730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3ED8-C01A-436E-ABC1-3ED5682F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 Тихонова</cp:lastModifiedBy>
  <cp:revision>12</cp:revision>
  <cp:lastPrinted>2020-07-07T07:22:00Z</cp:lastPrinted>
  <dcterms:created xsi:type="dcterms:W3CDTF">2019-04-10T08:26:00Z</dcterms:created>
  <dcterms:modified xsi:type="dcterms:W3CDTF">2022-04-07T09:54:00Z</dcterms:modified>
</cp:coreProperties>
</file>